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SDG 16 Peace, Justice, and Strong Institutions: Promote peaceful and inclusive societies for sustainable development, provide access to justice for all and build effective, accountable and inclusive institutions at all levels.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Target 16.a: Strengthen relevant national institutions, including through international cooperation, for building capacity at all levels, in particular in developing countries, to prevent violence and combat terrorism and crime.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ab/>
        <w:t xml:space="preserve">Indicator 16.a.1 Existence of independent national human rights institutions in compliance with the Paris Principles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Target 16.1: Significantly reduce all forms of violence and related death rates everywhere.</w:t>
      </w:r>
    </w:p>
    <w:p w:rsidR="00000000" w:rsidDel="00000000" w:rsidP="00000000" w:rsidRDefault="00000000" w:rsidRPr="00000000" w14:paraId="00000007">
      <w:pPr>
        <w:ind w:firstLine="72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Indicator 16.1.1 Number of victims of intentional homicide per 100,000 population, by sex and age.</w:t>
      </w:r>
    </w:p>
    <w:p w:rsidR="00000000" w:rsidDel="00000000" w:rsidP="00000000" w:rsidRDefault="00000000" w:rsidRPr="00000000" w14:paraId="00000008">
      <w:pPr>
        <w:ind w:firstLine="72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Indicator 16.1.2 Conflict-related deaths per 100,000 population, by sex, age and cause.  </w:t>
      </w:r>
    </w:p>
    <w:p w:rsidR="00000000" w:rsidDel="00000000" w:rsidP="00000000" w:rsidRDefault="00000000" w:rsidRPr="00000000" w14:paraId="00000009">
      <w:pPr>
        <w:ind w:firstLine="72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Indicator 16.1.3 Proportion of population subjected to physical, psychological or sexual violence in the previous 12 months.  </w:t>
      </w:r>
    </w:p>
    <w:p w:rsidR="00000000" w:rsidDel="00000000" w:rsidP="00000000" w:rsidRDefault="00000000" w:rsidRPr="00000000" w14:paraId="0000000A">
      <w:pPr>
        <w:ind w:firstLine="72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6282a"/>
          <w:sz w:val="20"/>
          <w:szCs w:val="20"/>
          <w:highlight w:val="white"/>
          <w:rtl w:val="0"/>
        </w:rPr>
        <w:t xml:space="preserve">Indicator 16.1.4 Proportion of the population that feel safe walking alone around the area they live.</w:t>
      </w:r>
    </w:p>
    <w:p w:rsidR="00000000" w:rsidDel="00000000" w:rsidP="00000000" w:rsidRDefault="00000000" w:rsidRPr="00000000" w14:paraId="0000000B">
      <w:pPr>
        <w:ind w:left="0" w:firstLine="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0"/>
            <w:szCs w:val="20"/>
            <w:highlight w:val="white"/>
            <w:u w:val="single"/>
            <w:rtl w:val="0"/>
          </w:rPr>
          <w:t xml:space="preserve">https://sdgs.un.org/goals/goal16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sdgs.un.org/goals/goal16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97E1617864D4E8A8F433CC3FEEC5D" ma:contentTypeVersion="0" ma:contentTypeDescription="Create a new document." ma:contentTypeScope="" ma:versionID="98d7a1ec56685e041c28e4ede0b65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daa9c6619a92eda99ef15cd472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6E2D1-0230-4047-BA2D-BDA5417FB4F6}"/>
</file>

<file path=customXml/itemProps2.xml><?xml version="1.0" encoding="utf-8"?>
<ds:datastoreItem xmlns:ds="http://schemas.openxmlformats.org/officeDocument/2006/customXml" ds:itemID="{4902AFD6-B35C-48A8-B3D8-8558D22612EF}"/>
</file>

<file path=customXml/itemProps3.xml><?xml version="1.0" encoding="utf-8"?>
<ds:datastoreItem xmlns:ds="http://schemas.openxmlformats.org/officeDocument/2006/customXml" ds:itemID="{B0523A5D-EFD8-4EB4-9C94-428D9324679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0x0101002F697E1617864D4E8A8F433CC3FEEC5D</vt:lpwstr>
  </property>
</Properties>
</file>