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976B" w14:textId="6FFFAE49" w:rsidR="007549CA" w:rsidRDefault="00EE1FBC" w:rsidP="00A77F1B">
      <w:pPr>
        <w:pStyle w:val="NormalWeb"/>
        <w:spacing w:before="0" w:beforeAutospacing="0" w:after="450" w:afterAutospacing="0" w:line="360" w:lineRule="auto"/>
        <w:contextualSpacing/>
        <w:jc w:val="both"/>
        <w:rPr>
          <w:rFonts w:ascii="Arial" w:hAnsi="Arial" w:cs="Arial"/>
          <w:color w:val="111111"/>
          <w:sz w:val="22"/>
          <w:szCs w:val="22"/>
        </w:rPr>
      </w:pPr>
      <w:bookmarkStart w:id="0" w:name="_GoBack"/>
      <w:bookmarkEnd w:id="0"/>
      <w:r w:rsidRPr="009979F1">
        <w:rPr>
          <w:rFonts w:ascii="Arial" w:hAnsi="Arial" w:cs="Arial"/>
          <w:sz w:val="22"/>
          <w:szCs w:val="22"/>
        </w:rPr>
        <w:t xml:space="preserve">Kuching, </w:t>
      </w:r>
      <w:r w:rsidR="007971AC" w:rsidRPr="00800325">
        <w:rPr>
          <w:rFonts w:ascii="Arial" w:hAnsi="Arial" w:cs="Arial"/>
          <w:color w:val="111111"/>
          <w:sz w:val="22"/>
          <w:szCs w:val="22"/>
        </w:rPr>
        <w:t>22</w:t>
      </w:r>
      <w:r w:rsidR="007971AC" w:rsidRPr="00800325">
        <w:rPr>
          <w:rFonts w:ascii="Arial" w:hAnsi="Arial" w:cs="Arial"/>
          <w:color w:val="111111"/>
          <w:sz w:val="22"/>
          <w:szCs w:val="22"/>
          <w:vertAlign w:val="superscript"/>
        </w:rPr>
        <w:t>nd</w:t>
      </w:r>
      <w:r w:rsidR="007971AC" w:rsidRPr="00800325">
        <w:rPr>
          <w:rFonts w:ascii="Arial" w:hAnsi="Arial" w:cs="Arial"/>
          <w:color w:val="111111"/>
          <w:sz w:val="22"/>
          <w:szCs w:val="22"/>
        </w:rPr>
        <w:t xml:space="preserve"> July 2019 - In conju</w:t>
      </w:r>
      <w:r w:rsidR="009979F1">
        <w:rPr>
          <w:rFonts w:ascii="Arial" w:hAnsi="Arial" w:cs="Arial"/>
          <w:color w:val="111111"/>
          <w:sz w:val="22"/>
          <w:szCs w:val="22"/>
        </w:rPr>
        <w:t>n</w:t>
      </w:r>
      <w:r w:rsidR="007971AC" w:rsidRPr="00800325">
        <w:rPr>
          <w:rFonts w:ascii="Arial" w:hAnsi="Arial" w:cs="Arial"/>
          <w:color w:val="111111"/>
          <w:sz w:val="22"/>
          <w:szCs w:val="22"/>
        </w:rPr>
        <w:t xml:space="preserve">ction with the Sarawak Day, </w:t>
      </w:r>
      <w:r w:rsidR="009979F1">
        <w:rPr>
          <w:rFonts w:ascii="Arial" w:hAnsi="Arial" w:cs="Arial"/>
          <w:color w:val="111111"/>
          <w:sz w:val="22"/>
          <w:szCs w:val="22"/>
        </w:rPr>
        <w:t xml:space="preserve">the </w:t>
      </w:r>
      <w:r w:rsidR="007971AC" w:rsidRPr="00800325">
        <w:rPr>
          <w:rFonts w:ascii="Arial" w:hAnsi="Arial" w:cs="Arial"/>
          <w:color w:val="111111"/>
          <w:sz w:val="22"/>
          <w:szCs w:val="22"/>
        </w:rPr>
        <w:t>Regional Centre of Expertise (RCE) Kuching</w:t>
      </w:r>
      <w:r w:rsidR="00A77F1B">
        <w:rPr>
          <w:rFonts w:ascii="Arial" w:hAnsi="Arial" w:cs="Arial"/>
          <w:color w:val="111111"/>
          <w:sz w:val="22"/>
          <w:szCs w:val="22"/>
        </w:rPr>
        <w:t xml:space="preserve"> in collaboration with Sarawak Multimedia Authority and Old </w:t>
      </w:r>
      <w:r w:rsidR="00A77F1B" w:rsidRPr="009943FE">
        <w:rPr>
          <w:rFonts w:ascii="Arial" w:hAnsi="Arial" w:cs="Arial"/>
          <w:sz w:val="22"/>
          <w:szCs w:val="22"/>
        </w:rPr>
        <w:t>Kuching SMART Heritage</w:t>
      </w:r>
      <w:r w:rsidR="00A77F1B">
        <w:rPr>
          <w:rFonts w:ascii="Arial" w:hAnsi="Arial" w:cs="Arial"/>
          <w:color w:val="111111"/>
          <w:sz w:val="22"/>
          <w:szCs w:val="22"/>
        </w:rPr>
        <w:t xml:space="preserve"> </w:t>
      </w:r>
      <w:r w:rsidR="007971AC" w:rsidRPr="00800325">
        <w:rPr>
          <w:rFonts w:ascii="Arial" w:hAnsi="Arial" w:cs="Arial"/>
          <w:color w:val="111111"/>
          <w:sz w:val="22"/>
          <w:szCs w:val="22"/>
        </w:rPr>
        <w:t>has successfully held the Sarawak River Art Competition 2019 themed ‘Our River, Ou</w:t>
      </w:r>
      <w:r w:rsidR="007549CA">
        <w:rPr>
          <w:rFonts w:ascii="Arial" w:hAnsi="Arial" w:cs="Arial"/>
          <w:color w:val="111111"/>
          <w:sz w:val="22"/>
          <w:szCs w:val="22"/>
        </w:rPr>
        <w:t>r</w:t>
      </w:r>
      <w:r w:rsidR="007971AC" w:rsidRPr="00800325">
        <w:rPr>
          <w:rFonts w:ascii="Arial" w:hAnsi="Arial" w:cs="Arial"/>
          <w:color w:val="111111"/>
          <w:sz w:val="22"/>
          <w:szCs w:val="22"/>
        </w:rPr>
        <w:t xml:space="preserve"> Life’. </w:t>
      </w:r>
    </w:p>
    <w:p w14:paraId="1C0E9DA7" w14:textId="77777777" w:rsidR="007549CA" w:rsidRDefault="007549CA" w:rsidP="00A77F1B">
      <w:pPr>
        <w:pStyle w:val="NormalWeb"/>
        <w:spacing w:before="0" w:beforeAutospacing="0" w:after="450" w:afterAutospacing="0" w:line="360" w:lineRule="auto"/>
        <w:contextualSpacing/>
        <w:jc w:val="both"/>
        <w:rPr>
          <w:rFonts w:ascii="Arial" w:hAnsi="Arial" w:cs="Arial"/>
          <w:color w:val="111111"/>
          <w:sz w:val="22"/>
          <w:szCs w:val="22"/>
        </w:rPr>
      </w:pPr>
    </w:p>
    <w:p w14:paraId="6BE7B211" w14:textId="7160B575" w:rsidR="007549CA" w:rsidRDefault="007971AC" w:rsidP="00A77F1B">
      <w:pPr>
        <w:pStyle w:val="NormalWeb"/>
        <w:spacing w:before="0" w:beforeAutospacing="0" w:after="450" w:afterAutospacing="0" w:line="360" w:lineRule="auto"/>
        <w:contextualSpacing/>
        <w:jc w:val="both"/>
        <w:rPr>
          <w:rFonts w:ascii="Arial" w:hAnsi="Arial" w:cs="Arial"/>
          <w:sz w:val="22"/>
          <w:szCs w:val="22"/>
        </w:rPr>
      </w:pPr>
      <w:r w:rsidRPr="009943FE">
        <w:rPr>
          <w:rFonts w:ascii="Arial" w:hAnsi="Arial" w:cs="Arial"/>
          <w:sz w:val="22"/>
          <w:szCs w:val="22"/>
        </w:rPr>
        <w:t>A to</w:t>
      </w:r>
      <w:r w:rsidR="009979F1">
        <w:rPr>
          <w:rFonts w:ascii="Arial" w:hAnsi="Arial" w:cs="Arial"/>
          <w:sz w:val="22"/>
          <w:szCs w:val="22"/>
        </w:rPr>
        <w:t>tal of 30 paintings, 1</w:t>
      </w:r>
      <w:r w:rsidR="00180DAC">
        <w:rPr>
          <w:rFonts w:ascii="Arial" w:hAnsi="Arial" w:cs="Arial"/>
          <w:sz w:val="22"/>
          <w:szCs w:val="22"/>
        </w:rPr>
        <w:t>0</w:t>
      </w:r>
      <w:r w:rsidR="009979F1">
        <w:rPr>
          <w:rFonts w:ascii="Arial" w:hAnsi="Arial" w:cs="Arial"/>
          <w:sz w:val="22"/>
          <w:szCs w:val="22"/>
        </w:rPr>
        <w:t xml:space="preserve"> poems</w:t>
      </w:r>
      <w:r w:rsidRPr="009943FE">
        <w:rPr>
          <w:rFonts w:ascii="Arial" w:hAnsi="Arial" w:cs="Arial"/>
          <w:sz w:val="22"/>
          <w:szCs w:val="22"/>
        </w:rPr>
        <w:t xml:space="preserve"> and </w:t>
      </w:r>
      <w:r w:rsidR="00180DAC">
        <w:rPr>
          <w:rFonts w:ascii="Arial" w:hAnsi="Arial" w:cs="Arial"/>
          <w:sz w:val="22"/>
          <w:szCs w:val="22"/>
        </w:rPr>
        <w:t>6</w:t>
      </w:r>
      <w:r w:rsidRPr="009943FE">
        <w:rPr>
          <w:rFonts w:ascii="Arial" w:hAnsi="Arial" w:cs="Arial"/>
          <w:sz w:val="22"/>
          <w:szCs w:val="22"/>
        </w:rPr>
        <w:t xml:space="preserve"> sculptures were shortlisted </w:t>
      </w:r>
      <w:r w:rsidR="009979F1">
        <w:rPr>
          <w:rFonts w:ascii="Arial" w:hAnsi="Arial" w:cs="Arial"/>
          <w:sz w:val="22"/>
          <w:szCs w:val="22"/>
        </w:rPr>
        <w:t>from amongst the entries and a</w:t>
      </w:r>
      <w:r w:rsidRPr="009943FE">
        <w:rPr>
          <w:rFonts w:ascii="Arial" w:hAnsi="Arial" w:cs="Arial"/>
          <w:sz w:val="22"/>
          <w:szCs w:val="22"/>
        </w:rPr>
        <w:t xml:space="preserve"> prize presentation was also held on the same day at the Kuching Waterfront where </w:t>
      </w:r>
      <w:r w:rsidR="009979F1">
        <w:rPr>
          <w:rFonts w:ascii="Arial" w:hAnsi="Arial" w:cs="Arial"/>
          <w:sz w:val="22"/>
          <w:szCs w:val="22"/>
        </w:rPr>
        <w:t xml:space="preserve">the </w:t>
      </w:r>
      <w:r w:rsidRPr="009943FE">
        <w:rPr>
          <w:rFonts w:ascii="Arial" w:hAnsi="Arial" w:cs="Arial"/>
          <w:sz w:val="22"/>
          <w:szCs w:val="22"/>
        </w:rPr>
        <w:t>for</w:t>
      </w:r>
      <w:r w:rsidR="009979F1">
        <w:rPr>
          <w:rFonts w:ascii="Arial" w:hAnsi="Arial" w:cs="Arial"/>
          <w:sz w:val="22"/>
          <w:szCs w:val="22"/>
        </w:rPr>
        <w:t>mer State Secretary, present day</w:t>
      </w:r>
      <w:r w:rsidRPr="009943FE">
        <w:rPr>
          <w:rFonts w:ascii="Arial" w:hAnsi="Arial" w:cs="Arial"/>
          <w:sz w:val="22"/>
          <w:szCs w:val="22"/>
        </w:rPr>
        <w:t xml:space="preserve"> deputy chairman of Old Kuching SMART Heritage (</w:t>
      </w:r>
      <w:proofErr w:type="spellStart"/>
      <w:r w:rsidRPr="009943FE">
        <w:rPr>
          <w:rFonts w:ascii="Arial" w:hAnsi="Arial" w:cs="Arial"/>
          <w:sz w:val="22"/>
          <w:szCs w:val="22"/>
        </w:rPr>
        <w:t>OKSHe</w:t>
      </w:r>
      <w:proofErr w:type="spellEnd"/>
      <w:r w:rsidRPr="009943FE">
        <w:rPr>
          <w:rFonts w:ascii="Arial" w:hAnsi="Arial" w:cs="Arial"/>
          <w:sz w:val="22"/>
          <w:szCs w:val="22"/>
        </w:rPr>
        <w:t xml:space="preserve">) Tan Sri Datuk Amar Mohamad </w:t>
      </w:r>
      <w:proofErr w:type="spellStart"/>
      <w:r w:rsidRPr="009943FE">
        <w:rPr>
          <w:rFonts w:ascii="Arial" w:hAnsi="Arial" w:cs="Arial"/>
          <w:sz w:val="22"/>
          <w:szCs w:val="22"/>
        </w:rPr>
        <w:t>Morshidi</w:t>
      </w:r>
      <w:proofErr w:type="spellEnd"/>
      <w:r w:rsidRPr="009943FE">
        <w:rPr>
          <w:rFonts w:ascii="Arial" w:hAnsi="Arial" w:cs="Arial"/>
          <w:sz w:val="22"/>
          <w:szCs w:val="22"/>
        </w:rPr>
        <w:t xml:space="preserve"> Abdul Ghani, officiated.</w:t>
      </w:r>
      <w:r w:rsidR="009943FE" w:rsidRPr="009943FE">
        <w:rPr>
          <w:rFonts w:ascii="Arial" w:hAnsi="Arial" w:cs="Arial"/>
          <w:sz w:val="22"/>
          <w:szCs w:val="22"/>
        </w:rPr>
        <w:t xml:space="preserve"> Also present were </w:t>
      </w:r>
      <w:proofErr w:type="spellStart"/>
      <w:r w:rsidR="009943FE" w:rsidRPr="009943FE">
        <w:rPr>
          <w:rFonts w:ascii="Arial" w:hAnsi="Arial" w:cs="Arial"/>
          <w:sz w:val="22"/>
          <w:szCs w:val="22"/>
        </w:rPr>
        <w:t>YBhg</w:t>
      </w:r>
      <w:proofErr w:type="spellEnd"/>
      <w:r w:rsidR="009943FE" w:rsidRPr="009943FE">
        <w:rPr>
          <w:rFonts w:ascii="Arial" w:hAnsi="Arial" w:cs="Arial"/>
          <w:sz w:val="22"/>
          <w:szCs w:val="22"/>
        </w:rPr>
        <w:t xml:space="preserve">. Datuk Haji </w:t>
      </w:r>
      <w:proofErr w:type="spellStart"/>
      <w:r w:rsidR="009943FE" w:rsidRPr="009943FE">
        <w:rPr>
          <w:rFonts w:ascii="Arial" w:hAnsi="Arial" w:cs="Arial"/>
          <w:sz w:val="22"/>
          <w:szCs w:val="22"/>
        </w:rPr>
        <w:t>Abang</w:t>
      </w:r>
      <w:proofErr w:type="spellEnd"/>
      <w:r w:rsidR="009943FE" w:rsidRPr="009943FE">
        <w:rPr>
          <w:rFonts w:ascii="Arial" w:hAnsi="Arial" w:cs="Arial"/>
          <w:sz w:val="22"/>
          <w:szCs w:val="22"/>
        </w:rPr>
        <w:t xml:space="preserve"> </w:t>
      </w:r>
      <w:proofErr w:type="spellStart"/>
      <w:r w:rsidR="009943FE" w:rsidRPr="009943FE">
        <w:rPr>
          <w:rFonts w:ascii="Arial" w:hAnsi="Arial" w:cs="Arial"/>
          <w:sz w:val="22"/>
          <w:szCs w:val="22"/>
        </w:rPr>
        <w:t>Wahap</w:t>
      </w:r>
      <w:proofErr w:type="spellEnd"/>
      <w:r w:rsidR="009943FE" w:rsidRPr="009943FE">
        <w:rPr>
          <w:rFonts w:ascii="Arial" w:hAnsi="Arial" w:cs="Arial"/>
          <w:sz w:val="22"/>
          <w:szCs w:val="22"/>
        </w:rPr>
        <w:t xml:space="preserve"> bin Haji </w:t>
      </w:r>
      <w:proofErr w:type="spellStart"/>
      <w:r w:rsidR="009943FE" w:rsidRPr="009943FE">
        <w:rPr>
          <w:rFonts w:ascii="Arial" w:hAnsi="Arial" w:cs="Arial"/>
          <w:sz w:val="22"/>
          <w:szCs w:val="22"/>
        </w:rPr>
        <w:t>Abang</w:t>
      </w:r>
      <w:proofErr w:type="spellEnd"/>
      <w:r w:rsidR="009943FE" w:rsidRPr="009943FE">
        <w:rPr>
          <w:rFonts w:ascii="Arial" w:hAnsi="Arial" w:cs="Arial"/>
          <w:sz w:val="22"/>
          <w:szCs w:val="22"/>
        </w:rPr>
        <w:t xml:space="preserve"> </w:t>
      </w:r>
      <w:proofErr w:type="spellStart"/>
      <w:r w:rsidR="009943FE" w:rsidRPr="009943FE">
        <w:rPr>
          <w:rFonts w:ascii="Arial" w:hAnsi="Arial" w:cs="Arial"/>
          <w:sz w:val="22"/>
          <w:szCs w:val="22"/>
        </w:rPr>
        <w:t>Julai</w:t>
      </w:r>
      <w:proofErr w:type="spellEnd"/>
      <w:r w:rsidR="009943FE" w:rsidRPr="009943FE">
        <w:rPr>
          <w:rFonts w:ascii="Arial" w:hAnsi="Arial" w:cs="Arial"/>
          <w:sz w:val="22"/>
          <w:szCs w:val="22"/>
        </w:rPr>
        <w:t xml:space="preserve">, Kuching North City Commission Mayor, Prof Ir. </w:t>
      </w:r>
      <w:proofErr w:type="spellStart"/>
      <w:r w:rsidR="009943FE" w:rsidRPr="009943FE">
        <w:rPr>
          <w:rFonts w:ascii="Arial" w:hAnsi="Arial" w:cs="Arial"/>
          <w:sz w:val="22"/>
          <w:szCs w:val="22"/>
        </w:rPr>
        <w:t>Dr.</w:t>
      </w:r>
      <w:proofErr w:type="spellEnd"/>
      <w:r w:rsidR="009943FE" w:rsidRPr="009943FE">
        <w:rPr>
          <w:rFonts w:ascii="Arial" w:hAnsi="Arial" w:cs="Arial"/>
          <w:sz w:val="22"/>
          <w:szCs w:val="22"/>
        </w:rPr>
        <w:t xml:space="preserve"> Al- Khalid Othman, the Deputy Chief Scientist &amp; Chief Advisor for Digital Economy Sarawak State Government, Associate Prof. Dr Yeong Siew Wei, Chairperson of RCE Kuchin</w:t>
      </w:r>
      <w:r w:rsidR="009C75C4">
        <w:rPr>
          <w:rFonts w:ascii="Arial" w:hAnsi="Arial" w:cs="Arial"/>
          <w:sz w:val="22"/>
          <w:szCs w:val="22"/>
        </w:rPr>
        <w:t>g</w:t>
      </w:r>
      <w:r w:rsidR="009943FE" w:rsidRPr="009943FE">
        <w:rPr>
          <w:rFonts w:ascii="Arial" w:hAnsi="Arial" w:cs="Arial"/>
          <w:sz w:val="22"/>
          <w:szCs w:val="22"/>
        </w:rPr>
        <w:t xml:space="preserve"> and </w:t>
      </w:r>
      <w:r w:rsidR="009979F1">
        <w:rPr>
          <w:rFonts w:ascii="Arial" w:hAnsi="Arial" w:cs="Arial"/>
          <w:sz w:val="22"/>
          <w:szCs w:val="22"/>
        </w:rPr>
        <w:t xml:space="preserve">the </w:t>
      </w:r>
      <w:r w:rsidR="009943FE" w:rsidRPr="009943FE">
        <w:rPr>
          <w:rFonts w:ascii="Arial" w:hAnsi="Arial" w:cs="Arial"/>
          <w:sz w:val="22"/>
          <w:szCs w:val="22"/>
        </w:rPr>
        <w:t xml:space="preserve">Sarawak River Art Competition Chairperson, Miss Francesca Enchang. </w:t>
      </w:r>
    </w:p>
    <w:p w14:paraId="52CFC524" w14:textId="77777777" w:rsidR="007549CA" w:rsidRDefault="007549CA" w:rsidP="00A77F1B">
      <w:pPr>
        <w:pStyle w:val="NormalWeb"/>
        <w:spacing w:before="0" w:beforeAutospacing="0" w:after="450" w:afterAutospacing="0" w:line="360" w:lineRule="auto"/>
        <w:contextualSpacing/>
        <w:jc w:val="both"/>
        <w:rPr>
          <w:rFonts w:ascii="Arial" w:hAnsi="Arial" w:cs="Arial"/>
          <w:sz w:val="22"/>
          <w:szCs w:val="22"/>
        </w:rPr>
      </w:pPr>
    </w:p>
    <w:p w14:paraId="1D17C08C" w14:textId="13781086" w:rsidR="007971AC" w:rsidRDefault="007549CA" w:rsidP="00A77F1B">
      <w:pPr>
        <w:pStyle w:val="NormalWeb"/>
        <w:spacing w:before="0" w:beforeAutospacing="0" w:after="450" w:afterAutospacing="0" w:line="360" w:lineRule="auto"/>
        <w:contextualSpacing/>
        <w:jc w:val="both"/>
        <w:rPr>
          <w:rFonts w:ascii="Arial" w:hAnsi="Arial" w:cs="Arial"/>
          <w:sz w:val="22"/>
          <w:szCs w:val="22"/>
        </w:rPr>
      </w:pPr>
      <w:r>
        <w:rPr>
          <w:rFonts w:ascii="Arial" w:hAnsi="Arial" w:cs="Arial"/>
          <w:sz w:val="22"/>
          <w:szCs w:val="22"/>
        </w:rPr>
        <w:t>Champion</w:t>
      </w:r>
      <w:r w:rsidR="00D627AB">
        <w:rPr>
          <w:rFonts w:ascii="Arial" w:hAnsi="Arial" w:cs="Arial"/>
          <w:sz w:val="22"/>
          <w:szCs w:val="22"/>
        </w:rPr>
        <w:t>s for each category received a voucher for</w:t>
      </w:r>
      <w:r>
        <w:rPr>
          <w:rFonts w:ascii="Arial" w:hAnsi="Arial" w:cs="Arial"/>
          <w:sz w:val="22"/>
          <w:szCs w:val="22"/>
        </w:rPr>
        <w:t xml:space="preserve"> </w:t>
      </w:r>
      <w:r w:rsidR="009979F1">
        <w:rPr>
          <w:rFonts w:ascii="Arial" w:hAnsi="Arial" w:cs="Arial"/>
          <w:sz w:val="22"/>
          <w:szCs w:val="22"/>
        </w:rPr>
        <w:t xml:space="preserve">a </w:t>
      </w:r>
      <w:r w:rsidR="00D627AB">
        <w:rPr>
          <w:rFonts w:ascii="Arial" w:hAnsi="Arial" w:cs="Arial"/>
          <w:sz w:val="22"/>
          <w:szCs w:val="22"/>
        </w:rPr>
        <w:t xml:space="preserve">one night stay in a </w:t>
      </w:r>
      <w:r>
        <w:rPr>
          <w:rFonts w:ascii="Arial" w:hAnsi="Arial" w:cs="Arial"/>
          <w:sz w:val="22"/>
          <w:szCs w:val="22"/>
        </w:rPr>
        <w:t>UCSI Hotel Superior Room in</w:t>
      </w:r>
      <w:r w:rsidR="009979F1">
        <w:rPr>
          <w:rFonts w:ascii="Arial" w:hAnsi="Arial" w:cs="Arial"/>
          <w:sz w:val="22"/>
          <w:szCs w:val="22"/>
        </w:rPr>
        <w:t>cluding breakfast for two people</w:t>
      </w:r>
      <w:r>
        <w:rPr>
          <w:rFonts w:ascii="Arial" w:hAnsi="Arial" w:cs="Arial"/>
          <w:sz w:val="22"/>
          <w:szCs w:val="22"/>
        </w:rPr>
        <w:t xml:space="preserve">, </w:t>
      </w:r>
      <w:r w:rsidR="00D627AB">
        <w:rPr>
          <w:rFonts w:ascii="Arial" w:hAnsi="Arial" w:cs="Arial"/>
          <w:sz w:val="22"/>
          <w:szCs w:val="22"/>
        </w:rPr>
        <w:t xml:space="preserve">a </w:t>
      </w:r>
      <w:r>
        <w:rPr>
          <w:rFonts w:ascii="Arial" w:hAnsi="Arial" w:cs="Arial"/>
          <w:sz w:val="22"/>
          <w:szCs w:val="22"/>
        </w:rPr>
        <w:t>cash prize of RM500,</w:t>
      </w:r>
      <w:r w:rsidR="00D627AB">
        <w:rPr>
          <w:rFonts w:ascii="Arial" w:hAnsi="Arial" w:cs="Arial"/>
          <w:sz w:val="22"/>
          <w:szCs w:val="22"/>
        </w:rPr>
        <w:t xml:space="preserve"> and a UCSI Bursary of RM10,000 along with a</w:t>
      </w:r>
      <w:r>
        <w:rPr>
          <w:rFonts w:ascii="Arial" w:hAnsi="Arial" w:cs="Arial"/>
          <w:sz w:val="22"/>
          <w:szCs w:val="22"/>
        </w:rPr>
        <w:t xml:space="preserve"> certificate. </w:t>
      </w:r>
    </w:p>
    <w:p w14:paraId="6A95F667" w14:textId="77777777" w:rsidR="007549CA" w:rsidRPr="007549CA" w:rsidRDefault="007549CA" w:rsidP="00A77F1B">
      <w:pPr>
        <w:pStyle w:val="NormalWeb"/>
        <w:spacing w:before="0" w:beforeAutospacing="0" w:after="450" w:afterAutospacing="0" w:line="360" w:lineRule="auto"/>
        <w:contextualSpacing/>
        <w:jc w:val="both"/>
        <w:rPr>
          <w:rFonts w:ascii="Arial" w:hAnsi="Arial" w:cs="Arial"/>
          <w:color w:val="111111"/>
          <w:sz w:val="22"/>
          <w:szCs w:val="22"/>
        </w:rPr>
      </w:pPr>
    </w:p>
    <w:p w14:paraId="4CDE340B" w14:textId="1AF665A1" w:rsidR="00D627AB" w:rsidRDefault="00D627AB" w:rsidP="00A77F1B">
      <w:pPr>
        <w:pStyle w:val="NormalWeb"/>
        <w:spacing w:before="0" w:beforeAutospacing="0" w:after="450" w:afterAutospacing="0" w:line="360" w:lineRule="auto"/>
        <w:contextualSpacing/>
        <w:jc w:val="both"/>
        <w:rPr>
          <w:rFonts w:ascii="Arial" w:hAnsi="Arial" w:cs="Arial"/>
          <w:color w:val="111111"/>
          <w:sz w:val="22"/>
          <w:szCs w:val="22"/>
        </w:rPr>
      </w:pPr>
      <w:r>
        <w:rPr>
          <w:rFonts w:ascii="Arial" w:hAnsi="Arial" w:cs="Arial"/>
          <w:color w:val="111111"/>
          <w:sz w:val="22"/>
          <w:szCs w:val="22"/>
        </w:rPr>
        <w:t xml:space="preserve">The </w:t>
      </w:r>
      <w:r w:rsidR="009943FE" w:rsidRPr="00800325">
        <w:rPr>
          <w:rFonts w:ascii="Arial" w:hAnsi="Arial" w:cs="Arial"/>
          <w:color w:val="111111"/>
          <w:sz w:val="22"/>
          <w:szCs w:val="22"/>
        </w:rPr>
        <w:t>RCE</w:t>
      </w:r>
      <w:r w:rsidR="009943FE">
        <w:rPr>
          <w:rFonts w:ascii="Arial" w:hAnsi="Arial" w:cs="Arial"/>
          <w:color w:val="111111"/>
          <w:sz w:val="22"/>
          <w:szCs w:val="22"/>
        </w:rPr>
        <w:t xml:space="preserve"> Kuching</w:t>
      </w:r>
      <w:r>
        <w:rPr>
          <w:rFonts w:ascii="Arial" w:hAnsi="Arial" w:cs="Arial"/>
          <w:color w:val="111111"/>
          <w:sz w:val="22"/>
          <w:szCs w:val="22"/>
        </w:rPr>
        <w:t xml:space="preserve"> Vice C</w:t>
      </w:r>
      <w:r w:rsidR="009943FE" w:rsidRPr="00800325">
        <w:rPr>
          <w:rFonts w:ascii="Arial" w:hAnsi="Arial" w:cs="Arial"/>
          <w:color w:val="111111"/>
          <w:sz w:val="22"/>
          <w:szCs w:val="22"/>
        </w:rPr>
        <w:t>hai</w:t>
      </w:r>
      <w:r w:rsidR="009943FE">
        <w:rPr>
          <w:rFonts w:ascii="Arial" w:hAnsi="Arial" w:cs="Arial"/>
          <w:color w:val="111111"/>
          <w:sz w:val="22"/>
          <w:szCs w:val="22"/>
        </w:rPr>
        <w:t>rperson</w:t>
      </w:r>
      <w:r w:rsidR="009943FE" w:rsidRPr="00800325">
        <w:rPr>
          <w:rFonts w:ascii="Arial" w:hAnsi="Arial" w:cs="Arial"/>
          <w:color w:val="111111"/>
          <w:sz w:val="22"/>
          <w:szCs w:val="22"/>
        </w:rPr>
        <w:t>, Mdm. Mukvinder explained that the art competition was aimed at gathering unique perspectives that local communities have on their rivers and their sustainability and how they can express themselves in various art forms.</w:t>
      </w:r>
      <w:r w:rsidR="00EE1FBC" w:rsidRPr="00EE1FBC">
        <w:rPr>
          <w:rFonts w:ascii="Arial" w:hAnsi="Arial" w:cs="Arial"/>
          <w:color w:val="111111"/>
          <w:sz w:val="22"/>
          <w:szCs w:val="22"/>
        </w:rPr>
        <w:t xml:space="preserve"> </w:t>
      </w:r>
      <w:r>
        <w:rPr>
          <w:rFonts w:ascii="Arial" w:hAnsi="Arial" w:cs="Arial"/>
          <w:color w:val="111111"/>
          <w:sz w:val="22"/>
          <w:szCs w:val="22"/>
        </w:rPr>
        <w:t>She elaborated by saying</w:t>
      </w:r>
      <w:r w:rsidRPr="00800325">
        <w:rPr>
          <w:rFonts w:ascii="Arial" w:hAnsi="Arial" w:cs="Arial"/>
          <w:color w:val="111111"/>
          <w:sz w:val="22"/>
          <w:szCs w:val="22"/>
        </w:rPr>
        <w:t>, “We would like to promote the goals of SDG 6 which is Clean W</w:t>
      </w:r>
      <w:r w:rsidR="00FF6150">
        <w:rPr>
          <w:rFonts w:ascii="Arial" w:hAnsi="Arial" w:cs="Arial"/>
          <w:color w:val="111111"/>
          <w:sz w:val="22"/>
          <w:szCs w:val="22"/>
        </w:rPr>
        <w:t>ater and Sanitation and SDG 14; that is,</w:t>
      </w:r>
      <w:r w:rsidRPr="00800325">
        <w:rPr>
          <w:rFonts w:ascii="Arial" w:hAnsi="Arial" w:cs="Arial"/>
          <w:color w:val="111111"/>
          <w:sz w:val="22"/>
          <w:szCs w:val="22"/>
        </w:rPr>
        <w:t xml:space="preserve"> Life Below Water. We want to empower our locals to understand what they can do to contribute to each of these global goals</w:t>
      </w:r>
      <w:r>
        <w:rPr>
          <w:rFonts w:ascii="Arial" w:hAnsi="Arial" w:cs="Arial"/>
          <w:color w:val="111111"/>
          <w:sz w:val="22"/>
          <w:szCs w:val="22"/>
        </w:rPr>
        <w:t xml:space="preserve">”. </w:t>
      </w:r>
    </w:p>
    <w:p w14:paraId="79A5979E" w14:textId="77777777" w:rsidR="00180DAC" w:rsidRPr="00800325" w:rsidRDefault="00180DAC" w:rsidP="00A77F1B">
      <w:pPr>
        <w:pStyle w:val="NormalWeb"/>
        <w:spacing w:before="0" w:beforeAutospacing="0" w:after="450" w:afterAutospacing="0" w:line="360" w:lineRule="auto"/>
        <w:contextualSpacing/>
        <w:jc w:val="both"/>
        <w:rPr>
          <w:rFonts w:ascii="Arial" w:hAnsi="Arial" w:cs="Arial"/>
          <w:color w:val="111111"/>
          <w:sz w:val="22"/>
          <w:szCs w:val="22"/>
        </w:rPr>
      </w:pPr>
    </w:p>
    <w:p w14:paraId="4042D3BF" w14:textId="3ECE0BAC" w:rsidR="007549CA" w:rsidRDefault="00D627AB" w:rsidP="00A77F1B">
      <w:pPr>
        <w:pStyle w:val="NormalWeb"/>
        <w:spacing w:before="0" w:beforeAutospacing="0" w:after="240" w:afterAutospacing="0" w:line="360" w:lineRule="auto"/>
        <w:contextualSpacing/>
        <w:jc w:val="both"/>
        <w:rPr>
          <w:rFonts w:ascii="Arial" w:hAnsi="Arial" w:cs="Arial"/>
          <w:sz w:val="22"/>
          <w:szCs w:val="22"/>
        </w:rPr>
      </w:pPr>
      <w:r>
        <w:rPr>
          <w:rFonts w:ascii="Arial" w:hAnsi="Arial" w:cs="Arial"/>
          <w:sz w:val="22"/>
          <w:szCs w:val="22"/>
        </w:rPr>
        <w:t>In view of the belief that</w:t>
      </w:r>
      <w:r w:rsidR="00EE1FBC" w:rsidRPr="00D627AB">
        <w:rPr>
          <w:rFonts w:ascii="Arial" w:hAnsi="Arial" w:cs="Arial"/>
          <w:sz w:val="22"/>
          <w:szCs w:val="22"/>
        </w:rPr>
        <w:t xml:space="preserve"> the young ones should also be encouraged and aware of taking care of the rivers</w:t>
      </w:r>
      <w:r>
        <w:rPr>
          <w:rFonts w:ascii="Arial" w:hAnsi="Arial" w:cs="Arial"/>
          <w:sz w:val="22"/>
          <w:szCs w:val="22"/>
        </w:rPr>
        <w:t>,</w:t>
      </w:r>
      <w:r w:rsidR="00EE1FBC" w:rsidRPr="00D627AB">
        <w:rPr>
          <w:rFonts w:ascii="Arial" w:hAnsi="Arial" w:cs="Arial"/>
          <w:sz w:val="22"/>
          <w:szCs w:val="22"/>
        </w:rPr>
        <w:t xml:space="preserve"> </w:t>
      </w:r>
      <w:r w:rsidRPr="00D627AB">
        <w:rPr>
          <w:rFonts w:ascii="Arial" w:hAnsi="Arial" w:cs="Arial"/>
          <w:sz w:val="22"/>
          <w:szCs w:val="22"/>
        </w:rPr>
        <w:t>a colouring contest</w:t>
      </w:r>
      <w:r w:rsidR="00EE1FBC" w:rsidRPr="00D627AB">
        <w:rPr>
          <w:rFonts w:ascii="Arial" w:hAnsi="Arial" w:cs="Arial"/>
          <w:sz w:val="22"/>
          <w:szCs w:val="22"/>
        </w:rPr>
        <w:t xml:space="preserve"> </w:t>
      </w:r>
      <w:r w:rsidRPr="00D627AB">
        <w:rPr>
          <w:rFonts w:ascii="Arial" w:hAnsi="Arial" w:cs="Arial"/>
          <w:sz w:val="22"/>
          <w:szCs w:val="22"/>
        </w:rPr>
        <w:t>was</w:t>
      </w:r>
      <w:r w:rsidR="00EE1FBC" w:rsidRPr="00D627AB">
        <w:rPr>
          <w:rFonts w:ascii="Arial" w:hAnsi="Arial" w:cs="Arial"/>
          <w:sz w:val="22"/>
          <w:szCs w:val="22"/>
        </w:rPr>
        <w:t xml:space="preserve"> also held on the same day</w:t>
      </w:r>
      <w:r w:rsidR="00FF6150">
        <w:rPr>
          <w:rFonts w:ascii="Arial" w:hAnsi="Arial" w:cs="Arial"/>
          <w:sz w:val="22"/>
          <w:szCs w:val="22"/>
        </w:rPr>
        <w:t>,</w:t>
      </w:r>
      <w:r w:rsidR="00EE1FBC" w:rsidRPr="00D627AB">
        <w:rPr>
          <w:rFonts w:ascii="Arial" w:hAnsi="Arial" w:cs="Arial"/>
          <w:sz w:val="22"/>
          <w:szCs w:val="22"/>
        </w:rPr>
        <w:t xml:space="preserve"> </w:t>
      </w:r>
      <w:r w:rsidRPr="00D627AB">
        <w:rPr>
          <w:rFonts w:ascii="Arial" w:hAnsi="Arial" w:cs="Arial"/>
          <w:sz w:val="22"/>
          <w:szCs w:val="22"/>
        </w:rPr>
        <w:t>e</w:t>
      </w:r>
      <w:r w:rsidR="00EE1FBC" w:rsidRPr="00D627AB">
        <w:rPr>
          <w:rFonts w:ascii="Arial" w:hAnsi="Arial" w:cs="Arial"/>
          <w:sz w:val="22"/>
          <w:szCs w:val="22"/>
        </w:rPr>
        <w:t>specially</w:t>
      </w:r>
      <w:r>
        <w:rPr>
          <w:rFonts w:ascii="Arial" w:hAnsi="Arial" w:cs="Arial"/>
          <w:sz w:val="22"/>
          <w:szCs w:val="22"/>
        </w:rPr>
        <w:t xml:space="preserve"> for children below 12 years of age</w:t>
      </w:r>
      <w:r w:rsidR="00EE1FBC" w:rsidRPr="00D627AB">
        <w:rPr>
          <w:rFonts w:ascii="Arial" w:hAnsi="Arial" w:cs="Arial"/>
          <w:sz w:val="22"/>
          <w:szCs w:val="22"/>
        </w:rPr>
        <w:t xml:space="preserve">. </w:t>
      </w:r>
    </w:p>
    <w:p w14:paraId="01A2A7B8" w14:textId="77777777" w:rsidR="00A77F1B" w:rsidRDefault="00A77F1B" w:rsidP="00A77F1B">
      <w:pPr>
        <w:pStyle w:val="NormalWeb"/>
        <w:spacing w:before="0" w:beforeAutospacing="0" w:after="240" w:afterAutospacing="0" w:line="360" w:lineRule="auto"/>
        <w:contextualSpacing/>
        <w:jc w:val="both"/>
        <w:rPr>
          <w:rFonts w:ascii="Arial" w:hAnsi="Arial" w:cs="Arial"/>
          <w:color w:val="111111"/>
          <w:sz w:val="22"/>
          <w:szCs w:val="22"/>
        </w:rPr>
      </w:pPr>
    </w:p>
    <w:p w14:paraId="4DED8339" w14:textId="31E2D6D6" w:rsidR="00B870B9" w:rsidRPr="00800325" w:rsidRDefault="00B870B9" w:rsidP="00A77F1B">
      <w:pPr>
        <w:pStyle w:val="NormalWeb"/>
        <w:spacing w:before="0" w:beforeAutospacing="0" w:after="240" w:afterAutospacing="0" w:line="360" w:lineRule="auto"/>
        <w:jc w:val="both"/>
        <w:rPr>
          <w:rFonts w:ascii="Arial" w:hAnsi="Arial" w:cs="Arial"/>
          <w:color w:val="111111"/>
          <w:sz w:val="22"/>
          <w:szCs w:val="22"/>
        </w:rPr>
      </w:pPr>
      <w:r w:rsidRPr="00800325">
        <w:rPr>
          <w:rFonts w:ascii="Arial" w:hAnsi="Arial" w:cs="Arial"/>
          <w:color w:val="111111"/>
          <w:sz w:val="22"/>
          <w:szCs w:val="22"/>
        </w:rPr>
        <w:t xml:space="preserve">Besides the art competition, </w:t>
      </w:r>
      <w:r w:rsidR="00D627AB">
        <w:rPr>
          <w:rFonts w:ascii="Arial" w:hAnsi="Arial" w:cs="Arial"/>
          <w:color w:val="111111"/>
          <w:sz w:val="22"/>
          <w:szCs w:val="22"/>
        </w:rPr>
        <w:t xml:space="preserve">the </w:t>
      </w:r>
      <w:r w:rsidR="002D524B" w:rsidRPr="00800325">
        <w:rPr>
          <w:rFonts w:ascii="Arial" w:hAnsi="Arial" w:cs="Arial"/>
          <w:color w:val="111111"/>
          <w:sz w:val="22"/>
          <w:szCs w:val="22"/>
        </w:rPr>
        <w:t xml:space="preserve">Sarawak River Board and </w:t>
      </w:r>
      <w:r w:rsidR="00D627AB">
        <w:rPr>
          <w:rFonts w:ascii="Arial" w:hAnsi="Arial" w:cs="Arial"/>
          <w:color w:val="111111"/>
          <w:sz w:val="22"/>
          <w:szCs w:val="22"/>
        </w:rPr>
        <w:t xml:space="preserve">the </w:t>
      </w:r>
      <w:r w:rsidR="002D524B" w:rsidRPr="00800325">
        <w:rPr>
          <w:rFonts w:ascii="Arial" w:hAnsi="Arial" w:cs="Arial"/>
          <w:color w:val="111111"/>
          <w:sz w:val="22"/>
          <w:szCs w:val="22"/>
        </w:rPr>
        <w:t xml:space="preserve">Natural Resources and Environment Board </w:t>
      </w:r>
      <w:r w:rsidRPr="00800325">
        <w:rPr>
          <w:rFonts w:ascii="Arial" w:hAnsi="Arial" w:cs="Arial"/>
          <w:color w:val="111111"/>
          <w:sz w:val="22"/>
          <w:szCs w:val="22"/>
        </w:rPr>
        <w:t xml:space="preserve">also supported the event by </w:t>
      </w:r>
      <w:r w:rsidR="00D627AB">
        <w:rPr>
          <w:rFonts w:ascii="Arial" w:hAnsi="Arial" w:cs="Arial"/>
          <w:color w:val="111111"/>
          <w:sz w:val="22"/>
          <w:szCs w:val="22"/>
        </w:rPr>
        <w:t xml:space="preserve">each </w:t>
      </w:r>
      <w:r w:rsidRPr="00800325">
        <w:rPr>
          <w:rFonts w:ascii="Arial" w:hAnsi="Arial" w:cs="Arial"/>
          <w:color w:val="111111"/>
          <w:sz w:val="22"/>
          <w:szCs w:val="22"/>
        </w:rPr>
        <w:t xml:space="preserve">giving </w:t>
      </w:r>
      <w:r w:rsidR="00D627AB">
        <w:rPr>
          <w:rFonts w:ascii="Arial" w:hAnsi="Arial" w:cs="Arial"/>
          <w:color w:val="111111"/>
          <w:sz w:val="22"/>
          <w:szCs w:val="22"/>
        </w:rPr>
        <w:t xml:space="preserve">an </w:t>
      </w:r>
      <w:r w:rsidR="00FF6150">
        <w:rPr>
          <w:rFonts w:ascii="Arial" w:hAnsi="Arial" w:cs="Arial"/>
          <w:color w:val="111111"/>
          <w:sz w:val="22"/>
          <w:szCs w:val="22"/>
        </w:rPr>
        <w:t xml:space="preserve">awareness talk to the </w:t>
      </w:r>
      <w:r w:rsidRPr="00800325">
        <w:rPr>
          <w:rFonts w:ascii="Arial" w:hAnsi="Arial" w:cs="Arial"/>
          <w:color w:val="111111"/>
          <w:sz w:val="22"/>
          <w:szCs w:val="22"/>
        </w:rPr>
        <w:t xml:space="preserve">students and public on keeping the rivers clean. </w:t>
      </w:r>
    </w:p>
    <w:p w14:paraId="186D3566" w14:textId="20A08FA7" w:rsidR="00800325" w:rsidRDefault="00FF6150" w:rsidP="00A77F1B">
      <w:pPr>
        <w:pStyle w:val="NormalWeb"/>
        <w:spacing w:before="0" w:beforeAutospacing="0" w:after="450" w:afterAutospacing="0" w:line="360" w:lineRule="auto"/>
        <w:jc w:val="both"/>
        <w:rPr>
          <w:rFonts w:ascii="Arial" w:hAnsi="Arial" w:cs="Arial"/>
          <w:color w:val="111111"/>
          <w:sz w:val="22"/>
          <w:szCs w:val="22"/>
        </w:rPr>
      </w:pPr>
      <w:r>
        <w:rPr>
          <w:rFonts w:ascii="Arial" w:hAnsi="Arial" w:cs="Arial"/>
          <w:color w:val="111111"/>
          <w:sz w:val="22"/>
          <w:szCs w:val="22"/>
        </w:rPr>
        <w:t>In September 2018</w:t>
      </w:r>
      <w:r w:rsidR="003200FF" w:rsidRPr="00800325">
        <w:rPr>
          <w:rFonts w:ascii="Arial" w:hAnsi="Arial" w:cs="Arial"/>
          <w:color w:val="111111"/>
          <w:sz w:val="22"/>
          <w:szCs w:val="22"/>
        </w:rPr>
        <w:t xml:space="preserve">, </w:t>
      </w:r>
      <w:r>
        <w:rPr>
          <w:rFonts w:ascii="Arial" w:hAnsi="Arial" w:cs="Arial"/>
          <w:color w:val="111111"/>
          <w:sz w:val="22"/>
          <w:szCs w:val="22"/>
        </w:rPr>
        <w:t xml:space="preserve">the </w:t>
      </w:r>
      <w:r w:rsidR="003200FF" w:rsidRPr="00800325">
        <w:rPr>
          <w:rFonts w:ascii="Arial" w:hAnsi="Arial" w:cs="Arial"/>
          <w:color w:val="111111"/>
          <w:sz w:val="22"/>
          <w:szCs w:val="22"/>
        </w:rPr>
        <w:t xml:space="preserve">Regional Centre of Expertise (RCE) Kuching </w:t>
      </w:r>
      <w:r>
        <w:rPr>
          <w:rFonts w:ascii="Arial" w:hAnsi="Arial" w:cs="Arial"/>
          <w:color w:val="111111"/>
          <w:sz w:val="22"/>
          <w:szCs w:val="22"/>
        </w:rPr>
        <w:t>was</w:t>
      </w:r>
      <w:r w:rsidR="003200FF" w:rsidRPr="00800325">
        <w:rPr>
          <w:rFonts w:ascii="Arial" w:hAnsi="Arial" w:cs="Arial"/>
          <w:color w:val="111111"/>
          <w:sz w:val="22"/>
          <w:szCs w:val="22"/>
        </w:rPr>
        <w:t xml:space="preserve"> set up to support transformative education for translating the United Nations’ global Sustainable Development Goals (SDGs) into the local context. </w:t>
      </w:r>
      <w:r w:rsidR="00B870B9" w:rsidRPr="00800325">
        <w:rPr>
          <w:rFonts w:ascii="Arial" w:hAnsi="Arial" w:cs="Arial"/>
          <w:color w:val="111111"/>
          <w:sz w:val="22"/>
          <w:szCs w:val="22"/>
        </w:rPr>
        <w:t>RCE Kuching</w:t>
      </w:r>
      <w:r>
        <w:rPr>
          <w:rFonts w:ascii="Arial" w:hAnsi="Arial" w:cs="Arial"/>
          <w:color w:val="111111"/>
          <w:sz w:val="22"/>
          <w:szCs w:val="22"/>
        </w:rPr>
        <w:t>’s</w:t>
      </w:r>
      <w:r w:rsidR="00B870B9" w:rsidRPr="00800325">
        <w:rPr>
          <w:rFonts w:ascii="Arial" w:hAnsi="Arial" w:cs="Arial"/>
          <w:color w:val="111111"/>
          <w:sz w:val="22"/>
          <w:szCs w:val="22"/>
        </w:rPr>
        <w:t xml:space="preserve"> </w:t>
      </w:r>
      <w:r w:rsidR="003200FF" w:rsidRPr="00800325">
        <w:rPr>
          <w:rFonts w:ascii="Arial" w:hAnsi="Arial" w:cs="Arial"/>
          <w:color w:val="111111"/>
          <w:sz w:val="22"/>
          <w:szCs w:val="22"/>
        </w:rPr>
        <w:t xml:space="preserve">main </w:t>
      </w:r>
      <w:r w:rsidR="00B870B9" w:rsidRPr="00800325">
        <w:rPr>
          <w:rFonts w:ascii="Arial" w:hAnsi="Arial" w:cs="Arial"/>
          <w:color w:val="111111"/>
          <w:sz w:val="22"/>
          <w:szCs w:val="22"/>
        </w:rPr>
        <w:t xml:space="preserve">focus </w:t>
      </w:r>
      <w:r w:rsidR="003200FF" w:rsidRPr="00800325">
        <w:rPr>
          <w:rFonts w:ascii="Arial" w:hAnsi="Arial" w:cs="Arial"/>
          <w:color w:val="111111"/>
          <w:sz w:val="22"/>
          <w:szCs w:val="22"/>
        </w:rPr>
        <w:t xml:space="preserve">is </w:t>
      </w:r>
      <w:r w:rsidR="00B870B9" w:rsidRPr="00800325">
        <w:rPr>
          <w:rFonts w:ascii="Arial" w:hAnsi="Arial" w:cs="Arial"/>
          <w:color w:val="111111"/>
          <w:sz w:val="22"/>
          <w:szCs w:val="22"/>
        </w:rPr>
        <w:t>on</w:t>
      </w:r>
      <w:r>
        <w:rPr>
          <w:rFonts w:ascii="Arial" w:hAnsi="Arial" w:cs="Arial"/>
          <w:color w:val="111111"/>
          <w:sz w:val="22"/>
          <w:szCs w:val="22"/>
        </w:rPr>
        <w:t xml:space="preserve"> the</w:t>
      </w:r>
      <w:r w:rsidR="00B870B9" w:rsidRPr="00800325">
        <w:rPr>
          <w:rFonts w:ascii="Arial" w:hAnsi="Arial" w:cs="Arial"/>
          <w:color w:val="111111"/>
          <w:sz w:val="22"/>
          <w:szCs w:val="22"/>
        </w:rPr>
        <w:t xml:space="preserve"> Sarawak </w:t>
      </w:r>
      <w:r>
        <w:rPr>
          <w:rFonts w:ascii="Arial" w:hAnsi="Arial" w:cs="Arial"/>
          <w:color w:val="111111"/>
          <w:sz w:val="22"/>
          <w:szCs w:val="22"/>
        </w:rPr>
        <w:t xml:space="preserve">River </w:t>
      </w:r>
      <w:r w:rsidR="00B870B9" w:rsidRPr="00800325">
        <w:rPr>
          <w:rFonts w:ascii="Arial" w:hAnsi="Arial" w:cs="Arial"/>
          <w:color w:val="111111"/>
          <w:sz w:val="22"/>
          <w:szCs w:val="22"/>
        </w:rPr>
        <w:t>Kiri</w:t>
      </w:r>
      <w:r>
        <w:rPr>
          <w:rFonts w:ascii="Arial" w:hAnsi="Arial" w:cs="Arial"/>
          <w:color w:val="111111"/>
          <w:sz w:val="22"/>
          <w:szCs w:val="22"/>
        </w:rPr>
        <w:t>,</w:t>
      </w:r>
      <w:r w:rsidR="00B870B9" w:rsidRPr="00800325">
        <w:rPr>
          <w:rFonts w:ascii="Arial" w:hAnsi="Arial" w:cs="Arial"/>
          <w:color w:val="111111"/>
          <w:sz w:val="22"/>
          <w:szCs w:val="22"/>
        </w:rPr>
        <w:t xml:space="preserve"> </w:t>
      </w:r>
      <w:r w:rsidR="00B870B9" w:rsidRPr="00800325">
        <w:rPr>
          <w:rFonts w:ascii="Arial" w:hAnsi="Arial" w:cs="Arial"/>
          <w:color w:val="111111"/>
          <w:sz w:val="22"/>
          <w:szCs w:val="22"/>
        </w:rPr>
        <w:lastRenderedPageBreak/>
        <w:t xml:space="preserve">as </w:t>
      </w:r>
      <w:r>
        <w:rPr>
          <w:rFonts w:ascii="Arial" w:hAnsi="Arial" w:cs="Arial"/>
          <w:color w:val="111111"/>
          <w:sz w:val="22"/>
          <w:szCs w:val="22"/>
        </w:rPr>
        <w:t xml:space="preserve">it is </w:t>
      </w:r>
      <w:r w:rsidR="003200FF" w:rsidRPr="00800325">
        <w:rPr>
          <w:rFonts w:ascii="Arial" w:hAnsi="Arial" w:cs="Arial"/>
          <w:color w:val="111111"/>
          <w:sz w:val="22"/>
          <w:szCs w:val="22"/>
        </w:rPr>
        <w:t xml:space="preserve">the </w:t>
      </w:r>
      <w:r>
        <w:rPr>
          <w:rFonts w:ascii="Arial" w:hAnsi="Arial" w:cs="Arial"/>
          <w:color w:val="111111"/>
          <w:sz w:val="22"/>
          <w:szCs w:val="22"/>
        </w:rPr>
        <w:t>main water source for</w:t>
      </w:r>
      <w:r w:rsidR="00B870B9" w:rsidRPr="00800325">
        <w:rPr>
          <w:rFonts w:ascii="Arial" w:hAnsi="Arial" w:cs="Arial"/>
          <w:color w:val="111111"/>
          <w:sz w:val="22"/>
          <w:szCs w:val="22"/>
        </w:rPr>
        <w:t xml:space="preserve"> Kuching. The centre will continue to work together with its key partners, which include various non-governmental organisations (NGOs) such as WormingUp, JCI Kuching, schools, WWF-Malaysia, the Natural Resources and Environment Board, the Sarawak Rivers Board, Sarawak Biodiversity Centre, </w:t>
      </w:r>
      <w:proofErr w:type="spellStart"/>
      <w:r w:rsidR="00B870B9" w:rsidRPr="00800325">
        <w:rPr>
          <w:rFonts w:ascii="Arial" w:hAnsi="Arial" w:cs="Arial"/>
          <w:color w:val="111111"/>
          <w:sz w:val="22"/>
          <w:szCs w:val="22"/>
        </w:rPr>
        <w:t>Universiti</w:t>
      </w:r>
      <w:proofErr w:type="spellEnd"/>
      <w:r w:rsidR="00B870B9" w:rsidRPr="00800325">
        <w:rPr>
          <w:rFonts w:ascii="Arial" w:hAnsi="Arial" w:cs="Arial"/>
          <w:color w:val="111111"/>
          <w:sz w:val="22"/>
          <w:szCs w:val="22"/>
        </w:rPr>
        <w:t xml:space="preserve"> Malaysia Sarawak (</w:t>
      </w:r>
      <w:proofErr w:type="spellStart"/>
      <w:r w:rsidR="00B870B9" w:rsidRPr="00800325">
        <w:rPr>
          <w:rFonts w:ascii="Arial" w:hAnsi="Arial" w:cs="Arial"/>
          <w:color w:val="111111"/>
          <w:sz w:val="22"/>
          <w:szCs w:val="22"/>
        </w:rPr>
        <w:t>Unimas</w:t>
      </w:r>
      <w:proofErr w:type="spellEnd"/>
      <w:r>
        <w:rPr>
          <w:rFonts w:ascii="Arial" w:hAnsi="Arial" w:cs="Arial"/>
          <w:color w:val="111111"/>
          <w:sz w:val="22"/>
          <w:szCs w:val="22"/>
        </w:rPr>
        <w:t>), G.A.M.E.S., Kuching Chef Association</w:t>
      </w:r>
      <w:r w:rsidR="00B75D0F">
        <w:rPr>
          <w:rFonts w:ascii="Arial" w:hAnsi="Arial" w:cs="Arial"/>
          <w:color w:val="111111"/>
          <w:sz w:val="22"/>
          <w:szCs w:val="22"/>
        </w:rPr>
        <w:t>,</w:t>
      </w:r>
      <w:r w:rsidR="00180DAC">
        <w:rPr>
          <w:rFonts w:ascii="Arial" w:hAnsi="Arial" w:cs="Arial"/>
          <w:color w:val="111111"/>
          <w:sz w:val="22"/>
          <w:szCs w:val="22"/>
        </w:rPr>
        <w:t xml:space="preserve"> </w:t>
      </w:r>
      <w:proofErr w:type="spellStart"/>
      <w:r w:rsidR="00180DAC">
        <w:rPr>
          <w:rFonts w:ascii="Arial" w:hAnsi="Arial" w:cs="Arial"/>
          <w:color w:val="111111"/>
          <w:sz w:val="22"/>
          <w:szCs w:val="22"/>
        </w:rPr>
        <w:t>Trienekens</w:t>
      </w:r>
      <w:proofErr w:type="spellEnd"/>
      <w:r w:rsidR="00B870B9" w:rsidRPr="00800325">
        <w:rPr>
          <w:rFonts w:ascii="Arial" w:hAnsi="Arial" w:cs="Arial"/>
          <w:color w:val="111111"/>
          <w:sz w:val="22"/>
          <w:szCs w:val="22"/>
        </w:rPr>
        <w:t xml:space="preserve"> and communities along the river such as Kampung </w:t>
      </w:r>
      <w:proofErr w:type="spellStart"/>
      <w:r w:rsidR="00B870B9" w:rsidRPr="00FF6150">
        <w:rPr>
          <w:rFonts w:ascii="Arial" w:hAnsi="Arial" w:cs="Arial"/>
          <w:sz w:val="22"/>
          <w:szCs w:val="22"/>
        </w:rPr>
        <w:t>Sem</w:t>
      </w:r>
      <w:r w:rsidR="00EE1FBC" w:rsidRPr="00FF6150">
        <w:rPr>
          <w:rFonts w:ascii="Arial" w:hAnsi="Arial" w:cs="Arial"/>
          <w:sz w:val="22"/>
          <w:szCs w:val="22"/>
        </w:rPr>
        <w:t>a</w:t>
      </w:r>
      <w:r w:rsidR="00B870B9" w:rsidRPr="00FF6150">
        <w:rPr>
          <w:rFonts w:ascii="Arial" w:hAnsi="Arial" w:cs="Arial"/>
          <w:sz w:val="22"/>
          <w:szCs w:val="22"/>
        </w:rPr>
        <w:t>dang</w:t>
      </w:r>
      <w:proofErr w:type="spellEnd"/>
      <w:r>
        <w:rPr>
          <w:rFonts w:ascii="Arial" w:hAnsi="Arial" w:cs="Arial"/>
          <w:color w:val="111111"/>
          <w:sz w:val="22"/>
          <w:szCs w:val="22"/>
        </w:rPr>
        <w:t>. Moving forward t</w:t>
      </w:r>
      <w:r w:rsidR="00B870B9" w:rsidRPr="00800325">
        <w:rPr>
          <w:rFonts w:ascii="Arial" w:hAnsi="Arial" w:cs="Arial"/>
          <w:color w:val="111111"/>
          <w:sz w:val="22"/>
          <w:szCs w:val="22"/>
        </w:rPr>
        <w:t>ogether with these stakeholders, RCE Kuching wants to be able to provide a framework for strategic thinking and action on sustainability, thus creating tangible improvements in our comm</w:t>
      </w:r>
      <w:r>
        <w:rPr>
          <w:rFonts w:ascii="Arial" w:hAnsi="Arial" w:cs="Arial"/>
          <w:color w:val="111111"/>
          <w:sz w:val="22"/>
          <w:szCs w:val="22"/>
        </w:rPr>
        <w:t xml:space="preserve">unities. RCE Kuching </w:t>
      </w:r>
      <w:r w:rsidR="00B870B9" w:rsidRPr="00800325">
        <w:rPr>
          <w:rFonts w:ascii="Arial" w:hAnsi="Arial" w:cs="Arial"/>
          <w:color w:val="111111"/>
          <w:sz w:val="22"/>
          <w:szCs w:val="22"/>
        </w:rPr>
        <w:t>also wants to empower locals and youth to be agents of change as they make sustainable choices for themselves and their communities.</w:t>
      </w:r>
      <w:r w:rsidR="00800325" w:rsidRPr="00800325">
        <w:rPr>
          <w:rFonts w:ascii="Arial" w:hAnsi="Arial" w:cs="Arial"/>
          <w:color w:val="111111"/>
          <w:sz w:val="22"/>
          <w:szCs w:val="22"/>
        </w:rPr>
        <w:t xml:space="preserve"> </w:t>
      </w:r>
    </w:p>
    <w:p w14:paraId="671BAEC8" w14:textId="77777777" w:rsidR="00180DAC" w:rsidRDefault="00FF6150" w:rsidP="00A77F1B">
      <w:pPr>
        <w:pStyle w:val="NormalWeb"/>
        <w:spacing w:before="0" w:beforeAutospacing="0" w:after="450" w:afterAutospacing="0" w:line="360" w:lineRule="auto"/>
        <w:jc w:val="both"/>
        <w:rPr>
          <w:rFonts w:ascii="Arial" w:hAnsi="Arial" w:cs="Arial"/>
          <w:color w:val="111111"/>
          <w:sz w:val="22"/>
          <w:szCs w:val="22"/>
        </w:rPr>
      </w:pPr>
      <w:r>
        <w:rPr>
          <w:rFonts w:ascii="Arial" w:hAnsi="Arial" w:cs="Arial"/>
          <w:color w:val="111111"/>
          <w:sz w:val="22"/>
          <w:szCs w:val="22"/>
        </w:rPr>
        <w:t xml:space="preserve">It is our </w:t>
      </w:r>
      <w:r w:rsidR="00800325" w:rsidRPr="00800325">
        <w:rPr>
          <w:rFonts w:ascii="Arial" w:hAnsi="Arial" w:cs="Arial"/>
          <w:color w:val="111111"/>
          <w:sz w:val="22"/>
          <w:szCs w:val="22"/>
        </w:rPr>
        <w:t>hope that RCE Kuching</w:t>
      </w:r>
      <w:r>
        <w:rPr>
          <w:rFonts w:ascii="Arial" w:hAnsi="Arial" w:cs="Arial"/>
          <w:color w:val="111111"/>
          <w:sz w:val="22"/>
          <w:szCs w:val="22"/>
        </w:rPr>
        <w:t>’s</w:t>
      </w:r>
      <w:r w:rsidR="00800325" w:rsidRPr="00800325">
        <w:rPr>
          <w:rFonts w:ascii="Arial" w:hAnsi="Arial" w:cs="Arial"/>
          <w:color w:val="111111"/>
          <w:sz w:val="22"/>
          <w:szCs w:val="22"/>
        </w:rPr>
        <w:t xml:space="preserve"> future programmes will continue to improve the society’s awareness of the importance of </w:t>
      </w:r>
      <w:r w:rsidR="00B75D0F">
        <w:rPr>
          <w:rFonts w:ascii="Arial" w:hAnsi="Arial" w:cs="Arial"/>
          <w:color w:val="111111"/>
          <w:sz w:val="22"/>
          <w:szCs w:val="22"/>
        </w:rPr>
        <w:t>river cleanliness</w:t>
      </w:r>
      <w:r>
        <w:rPr>
          <w:rFonts w:ascii="Arial" w:hAnsi="Arial" w:cs="Arial"/>
          <w:color w:val="111111"/>
          <w:sz w:val="22"/>
          <w:szCs w:val="22"/>
        </w:rPr>
        <w:t>,</w:t>
      </w:r>
      <w:r w:rsidR="00800325" w:rsidRPr="00800325">
        <w:rPr>
          <w:rFonts w:ascii="Arial" w:hAnsi="Arial" w:cs="Arial"/>
          <w:color w:val="111111"/>
          <w:sz w:val="22"/>
          <w:szCs w:val="22"/>
        </w:rPr>
        <w:t xml:space="preserve"> </w:t>
      </w:r>
      <w:r>
        <w:rPr>
          <w:rFonts w:ascii="Arial" w:hAnsi="Arial" w:cs="Arial"/>
          <w:color w:val="111111"/>
          <w:sz w:val="22"/>
          <w:szCs w:val="22"/>
        </w:rPr>
        <w:t>im</w:t>
      </w:r>
      <w:r w:rsidR="00800325" w:rsidRPr="00800325">
        <w:rPr>
          <w:rFonts w:ascii="Arial" w:hAnsi="Arial" w:cs="Arial"/>
          <w:color w:val="111111"/>
          <w:sz w:val="22"/>
          <w:szCs w:val="22"/>
        </w:rPr>
        <w:t>part</w:t>
      </w:r>
      <w:r>
        <w:rPr>
          <w:rFonts w:ascii="Arial" w:hAnsi="Arial" w:cs="Arial"/>
          <w:color w:val="111111"/>
          <w:sz w:val="22"/>
          <w:szCs w:val="22"/>
        </w:rPr>
        <w:t xml:space="preserve">ing </w:t>
      </w:r>
      <w:r w:rsidR="00800325" w:rsidRPr="00800325">
        <w:rPr>
          <w:rFonts w:ascii="Arial" w:hAnsi="Arial" w:cs="Arial"/>
          <w:color w:val="111111"/>
          <w:sz w:val="22"/>
          <w:szCs w:val="22"/>
        </w:rPr>
        <w:t xml:space="preserve">education for sustainable development </w:t>
      </w:r>
      <w:r>
        <w:rPr>
          <w:rFonts w:ascii="Arial" w:hAnsi="Arial" w:cs="Arial"/>
          <w:color w:val="111111"/>
          <w:sz w:val="22"/>
          <w:szCs w:val="22"/>
        </w:rPr>
        <w:t>into the hearts of the people of Kuching and beyond thereby fulfilling</w:t>
      </w:r>
      <w:r w:rsidR="00800325" w:rsidRPr="00800325">
        <w:rPr>
          <w:rFonts w:ascii="Arial" w:hAnsi="Arial" w:cs="Arial"/>
          <w:color w:val="111111"/>
          <w:sz w:val="22"/>
          <w:szCs w:val="22"/>
        </w:rPr>
        <w:t xml:space="preserve"> </w:t>
      </w:r>
      <w:r>
        <w:rPr>
          <w:rFonts w:ascii="Arial" w:hAnsi="Arial" w:cs="Arial"/>
          <w:color w:val="111111"/>
          <w:sz w:val="22"/>
          <w:szCs w:val="22"/>
        </w:rPr>
        <w:t>many</w:t>
      </w:r>
      <w:r w:rsidR="00800325" w:rsidRPr="00800325">
        <w:rPr>
          <w:rFonts w:ascii="Arial" w:hAnsi="Arial" w:cs="Arial"/>
          <w:color w:val="111111"/>
          <w:sz w:val="22"/>
          <w:szCs w:val="22"/>
        </w:rPr>
        <w:t xml:space="preserve"> SDGs</w:t>
      </w:r>
      <w:r w:rsidR="00656D69">
        <w:rPr>
          <w:rFonts w:ascii="Arial" w:hAnsi="Arial" w:cs="Arial"/>
          <w:color w:val="111111"/>
          <w:sz w:val="22"/>
          <w:szCs w:val="22"/>
        </w:rPr>
        <w:t xml:space="preserve"> goals</w:t>
      </w:r>
      <w:r w:rsidR="00800325" w:rsidRPr="00800325">
        <w:rPr>
          <w:rFonts w:ascii="Arial" w:hAnsi="Arial" w:cs="Arial"/>
          <w:color w:val="111111"/>
          <w:sz w:val="22"/>
          <w:szCs w:val="22"/>
        </w:rPr>
        <w:t>.</w:t>
      </w:r>
    </w:p>
    <w:p w14:paraId="663365C8" w14:textId="55BA4CA8" w:rsidR="007549CA" w:rsidRPr="00180DAC" w:rsidRDefault="009943FE" w:rsidP="00180DAC">
      <w:pPr>
        <w:pStyle w:val="NormalWeb"/>
        <w:spacing w:before="0" w:beforeAutospacing="0" w:after="450" w:afterAutospacing="0"/>
        <w:jc w:val="both"/>
        <w:rPr>
          <w:rFonts w:ascii="Arial" w:hAnsi="Arial" w:cs="Arial"/>
          <w:color w:val="111111"/>
          <w:sz w:val="22"/>
          <w:szCs w:val="22"/>
        </w:rPr>
      </w:pPr>
      <w:r w:rsidRPr="00656D69">
        <w:rPr>
          <w:rFonts w:ascii="Arial" w:hAnsi="Arial" w:cs="Arial"/>
          <w:sz w:val="22"/>
          <w:szCs w:val="22"/>
        </w:rPr>
        <w:t xml:space="preserve">Prepared by : </w:t>
      </w:r>
    </w:p>
    <w:p w14:paraId="4EE29093" w14:textId="77777777" w:rsidR="007549CA" w:rsidRPr="00656D69" w:rsidRDefault="009943FE" w:rsidP="007549CA">
      <w:pPr>
        <w:pStyle w:val="NormalWeb"/>
        <w:spacing w:before="0" w:beforeAutospacing="0" w:after="450" w:afterAutospacing="0"/>
        <w:contextualSpacing/>
        <w:jc w:val="right"/>
        <w:rPr>
          <w:rFonts w:ascii="Arial" w:hAnsi="Arial" w:cs="Arial"/>
          <w:sz w:val="22"/>
          <w:szCs w:val="22"/>
        </w:rPr>
      </w:pPr>
      <w:r w:rsidRPr="00656D69">
        <w:rPr>
          <w:rFonts w:ascii="Arial" w:hAnsi="Arial" w:cs="Arial"/>
          <w:sz w:val="22"/>
          <w:szCs w:val="22"/>
        </w:rPr>
        <w:t>Francesca Enchang</w:t>
      </w:r>
    </w:p>
    <w:p w14:paraId="13D1BC8B" w14:textId="64179D63" w:rsidR="007549CA" w:rsidRPr="00656D69" w:rsidRDefault="00EE1FBC" w:rsidP="007549CA">
      <w:pPr>
        <w:pStyle w:val="NormalWeb"/>
        <w:spacing w:before="0" w:beforeAutospacing="0" w:after="450" w:afterAutospacing="0"/>
        <w:contextualSpacing/>
        <w:jc w:val="right"/>
        <w:rPr>
          <w:rFonts w:ascii="Arial" w:hAnsi="Arial" w:cs="Arial"/>
          <w:sz w:val="22"/>
          <w:szCs w:val="22"/>
        </w:rPr>
      </w:pPr>
      <w:r w:rsidRPr="00AB3AB9">
        <w:rPr>
          <w:rFonts w:ascii="Arial" w:hAnsi="Arial" w:cs="Arial"/>
          <w:sz w:val="22"/>
          <w:szCs w:val="22"/>
        </w:rPr>
        <w:t>Organizing</w:t>
      </w:r>
      <w:r w:rsidRPr="00EE1FBC">
        <w:rPr>
          <w:rFonts w:ascii="Arial" w:hAnsi="Arial" w:cs="Arial"/>
          <w:color w:val="C45911" w:themeColor="accent2" w:themeShade="BF"/>
          <w:sz w:val="22"/>
          <w:szCs w:val="22"/>
        </w:rPr>
        <w:t xml:space="preserve"> </w:t>
      </w:r>
      <w:r w:rsidR="009943FE" w:rsidRPr="00656D69">
        <w:rPr>
          <w:rFonts w:ascii="Arial" w:hAnsi="Arial" w:cs="Arial"/>
          <w:sz w:val="22"/>
          <w:szCs w:val="22"/>
        </w:rPr>
        <w:t>Chairperson</w:t>
      </w:r>
    </w:p>
    <w:p w14:paraId="47FB1AC6" w14:textId="16ADA0A8" w:rsidR="007549CA" w:rsidRDefault="009943FE" w:rsidP="007549CA">
      <w:pPr>
        <w:pStyle w:val="NormalWeb"/>
        <w:spacing w:before="0" w:beforeAutospacing="0" w:after="450" w:afterAutospacing="0"/>
        <w:contextualSpacing/>
        <w:jc w:val="right"/>
        <w:rPr>
          <w:rFonts w:ascii="Arial" w:hAnsi="Arial" w:cs="Arial"/>
          <w:sz w:val="22"/>
          <w:szCs w:val="22"/>
        </w:rPr>
      </w:pPr>
      <w:r w:rsidRPr="00656D69">
        <w:rPr>
          <w:rFonts w:ascii="Arial" w:hAnsi="Arial" w:cs="Arial"/>
          <w:sz w:val="22"/>
          <w:szCs w:val="22"/>
        </w:rPr>
        <w:t>Sarawak River Art Competition 20</w:t>
      </w:r>
      <w:r w:rsidR="00656D69" w:rsidRPr="00656D69">
        <w:rPr>
          <w:rFonts w:ascii="Arial" w:hAnsi="Arial" w:cs="Arial"/>
          <w:sz w:val="22"/>
          <w:szCs w:val="22"/>
        </w:rPr>
        <w:t>19</w:t>
      </w:r>
    </w:p>
    <w:p w14:paraId="1DF90A40" w14:textId="77777777" w:rsidR="00656D69" w:rsidRPr="00656D69" w:rsidRDefault="00656D69" w:rsidP="007549CA">
      <w:pPr>
        <w:pStyle w:val="NormalWeb"/>
        <w:spacing w:before="0" w:beforeAutospacing="0" w:after="450" w:afterAutospacing="0"/>
        <w:contextualSpacing/>
        <w:jc w:val="right"/>
        <w:rPr>
          <w:rFonts w:ascii="Arial" w:hAnsi="Arial" w:cs="Arial"/>
          <w:color w:val="111111"/>
          <w:sz w:val="22"/>
          <w:szCs w:val="22"/>
        </w:rPr>
      </w:pPr>
    </w:p>
    <w:sectPr w:rsidR="00656D69" w:rsidRPr="00656D69" w:rsidSect="00A0314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582B" w14:textId="77777777" w:rsidR="00A85F05" w:rsidRDefault="00A85F05" w:rsidP="00350C2C">
      <w:r>
        <w:separator/>
      </w:r>
    </w:p>
  </w:endnote>
  <w:endnote w:type="continuationSeparator" w:id="0">
    <w:p w14:paraId="603A1197" w14:textId="77777777" w:rsidR="00A85F05" w:rsidRDefault="00A85F05" w:rsidP="0035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C39A4" w14:textId="77777777" w:rsidR="00A85F05" w:rsidRDefault="00A85F05" w:rsidP="00350C2C">
      <w:r>
        <w:separator/>
      </w:r>
    </w:p>
  </w:footnote>
  <w:footnote w:type="continuationSeparator" w:id="0">
    <w:p w14:paraId="2F3A4C49" w14:textId="77777777" w:rsidR="00A85F05" w:rsidRDefault="00A85F05" w:rsidP="0035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5FF0" w14:textId="180C4661" w:rsidR="00CD5563" w:rsidRDefault="00CD5563" w:rsidP="00CD5563">
    <w:pPr>
      <w:pStyle w:val="Header"/>
      <w:jc w:val="center"/>
      <w:rPr>
        <w:lang w:val="en-US"/>
      </w:rPr>
    </w:pPr>
    <w:r>
      <w:rPr>
        <w:lang w:val="en-US"/>
      </w:rPr>
      <w:t>Sarawak River Art Competition 2019</w:t>
    </w:r>
  </w:p>
  <w:p w14:paraId="29F4AB77" w14:textId="77777777" w:rsidR="00CD5563" w:rsidRPr="00CD5563" w:rsidRDefault="00CD5563" w:rsidP="00CD5563">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4A1"/>
    <w:multiLevelType w:val="hybridMultilevel"/>
    <w:tmpl w:val="8CD07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22898"/>
    <w:multiLevelType w:val="hybridMultilevel"/>
    <w:tmpl w:val="7778DC9C"/>
    <w:lvl w:ilvl="0" w:tplc="9668931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C10951"/>
    <w:multiLevelType w:val="hybridMultilevel"/>
    <w:tmpl w:val="DCA64A42"/>
    <w:lvl w:ilvl="0" w:tplc="BB4E5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3226C3"/>
    <w:multiLevelType w:val="hybridMultilevel"/>
    <w:tmpl w:val="355A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3552C"/>
    <w:multiLevelType w:val="hybridMultilevel"/>
    <w:tmpl w:val="76D42ACC"/>
    <w:lvl w:ilvl="0" w:tplc="04090005">
      <w:start w:val="1"/>
      <w:numFmt w:val="bullet"/>
      <w:lvlText w:val=""/>
      <w:lvlJc w:val="left"/>
      <w:pPr>
        <w:ind w:left="1162" w:hanging="360"/>
      </w:pPr>
      <w:rPr>
        <w:rFonts w:ascii="Wingdings" w:hAnsi="Wingdings"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5" w15:restartNumberingAfterBreak="0">
    <w:nsid w:val="47095539"/>
    <w:multiLevelType w:val="hybridMultilevel"/>
    <w:tmpl w:val="AF3AC000"/>
    <w:lvl w:ilvl="0" w:tplc="3BC2DE0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10157"/>
    <w:multiLevelType w:val="hybridMultilevel"/>
    <w:tmpl w:val="290C3616"/>
    <w:lvl w:ilvl="0" w:tplc="3BC2DE0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D26456"/>
    <w:multiLevelType w:val="hybridMultilevel"/>
    <w:tmpl w:val="C324A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D71E3B"/>
    <w:multiLevelType w:val="hybridMultilevel"/>
    <w:tmpl w:val="BE9E3EAC"/>
    <w:lvl w:ilvl="0" w:tplc="3BC2DE0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015DC4"/>
    <w:multiLevelType w:val="hybridMultilevel"/>
    <w:tmpl w:val="FF167616"/>
    <w:lvl w:ilvl="0" w:tplc="BB4E523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7"/>
  </w:num>
  <w:num w:numId="3">
    <w:abstractNumId w:val="5"/>
  </w:num>
  <w:num w:numId="4">
    <w:abstractNumId w:val="1"/>
  </w:num>
  <w:num w:numId="5">
    <w:abstractNumId w:val="6"/>
  </w:num>
  <w:num w:numId="6">
    <w:abstractNumId w:val="8"/>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2C"/>
    <w:rsid w:val="000200E9"/>
    <w:rsid w:val="000F2F83"/>
    <w:rsid w:val="001317E1"/>
    <w:rsid w:val="001359BE"/>
    <w:rsid w:val="00163736"/>
    <w:rsid w:val="00180DAC"/>
    <w:rsid w:val="002D524B"/>
    <w:rsid w:val="003200FF"/>
    <w:rsid w:val="00350C2C"/>
    <w:rsid w:val="005C0C79"/>
    <w:rsid w:val="005D3AC2"/>
    <w:rsid w:val="00656D69"/>
    <w:rsid w:val="007549CA"/>
    <w:rsid w:val="00762EE6"/>
    <w:rsid w:val="00780496"/>
    <w:rsid w:val="007971AC"/>
    <w:rsid w:val="00800325"/>
    <w:rsid w:val="008A4440"/>
    <w:rsid w:val="009943FE"/>
    <w:rsid w:val="009979F1"/>
    <w:rsid w:val="009C634E"/>
    <w:rsid w:val="009C75C4"/>
    <w:rsid w:val="00A0314A"/>
    <w:rsid w:val="00A27598"/>
    <w:rsid w:val="00A77F1B"/>
    <w:rsid w:val="00A85F05"/>
    <w:rsid w:val="00AB3AB9"/>
    <w:rsid w:val="00B75D0F"/>
    <w:rsid w:val="00B870B9"/>
    <w:rsid w:val="00C054B8"/>
    <w:rsid w:val="00C73FFB"/>
    <w:rsid w:val="00CD5563"/>
    <w:rsid w:val="00D627AB"/>
    <w:rsid w:val="00EB194A"/>
    <w:rsid w:val="00EE1FBC"/>
    <w:rsid w:val="00EE4A16"/>
    <w:rsid w:val="00FF615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BDF9"/>
  <w15:docId w15:val="{2BE5C72F-8E2E-8D44-80E1-80924651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2C"/>
    <w:pPr>
      <w:tabs>
        <w:tab w:val="center" w:pos="4680"/>
        <w:tab w:val="right" w:pos="9360"/>
      </w:tabs>
    </w:pPr>
  </w:style>
  <w:style w:type="character" w:customStyle="1" w:styleId="HeaderChar">
    <w:name w:val="Header Char"/>
    <w:basedOn w:val="DefaultParagraphFont"/>
    <w:link w:val="Header"/>
    <w:uiPriority w:val="99"/>
    <w:rsid w:val="00350C2C"/>
  </w:style>
  <w:style w:type="paragraph" w:styleId="Footer">
    <w:name w:val="footer"/>
    <w:basedOn w:val="Normal"/>
    <w:link w:val="FooterChar"/>
    <w:uiPriority w:val="99"/>
    <w:unhideWhenUsed/>
    <w:rsid w:val="00350C2C"/>
    <w:pPr>
      <w:tabs>
        <w:tab w:val="center" w:pos="4680"/>
        <w:tab w:val="right" w:pos="9360"/>
      </w:tabs>
    </w:pPr>
  </w:style>
  <w:style w:type="character" w:customStyle="1" w:styleId="FooterChar">
    <w:name w:val="Footer Char"/>
    <w:basedOn w:val="DefaultParagraphFont"/>
    <w:link w:val="Footer"/>
    <w:uiPriority w:val="99"/>
    <w:rsid w:val="00350C2C"/>
  </w:style>
  <w:style w:type="paragraph" w:styleId="ListParagraph">
    <w:name w:val="List Paragraph"/>
    <w:basedOn w:val="Normal"/>
    <w:uiPriority w:val="34"/>
    <w:qFormat/>
    <w:rsid w:val="00EB194A"/>
    <w:pPr>
      <w:ind w:left="720"/>
      <w:contextualSpacing/>
    </w:pPr>
  </w:style>
  <w:style w:type="paragraph" w:styleId="NormalWeb">
    <w:name w:val="Normal (Web)"/>
    <w:basedOn w:val="Normal"/>
    <w:uiPriority w:val="99"/>
    <w:unhideWhenUsed/>
    <w:rsid w:val="00EE4A1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9943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2063">
      <w:bodyDiv w:val="1"/>
      <w:marLeft w:val="0"/>
      <w:marRight w:val="0"/>
      <w:marTop w:val="0"/>
      <w:marBottom w:val="0"/>
      <w:divBdr>
        <w:top w:val="none" w:sz="0" w:space="0" w:color="auto"/>
        <w:left w:val="none" w:sz="0" w:space="0" w:color="auto"/>
        <w:bottom w:val="none" w:sz="0" w:space="0" w:color="auto"/>
        <w:right w:val="none" w:sz="0" w:space="0" w:color="auto"/>
      </w:divBdr>
    </w:div>
    <w:div w:id="1209876190">
      <w:bodyDiv w:val="1"/>
      <w:marLeft w:val="0"/>
      <w:marRight w:val="0"/>
      <w:marTop w:val="0"/>
      <w:marBottom w:val="0"/>
      <w:divBdr>
        <w:top w:val="none" w:sz="0" w:space="0" w:color="auto"/>
        <w:left w:val="none" w:sz="0" w:space="0" w:color="auto"/>
        <w:bottom w:val="none" w:sz="0" w:space="0" w:color="auto"/>
        <w:right w:val="none" w:sz="0" w:space="0" w:color="auto"/>
      </w:divBdr>
    </w:div>
    <w:div w:id="1515192822">
      <w:bodyDiv w:val="1"/>
      <w:marLeft w:val="0"/>
      <w:marRight w:val="0"/>
      <w:marTop w:val="0"/>
      <w:marBottom w:val="0"/>
      <w:divBdr>
        <w:top w:val="none" w:sz="0" w:space="0" w:color="auto"/>
        <w:left w:val="none" w:sz="0" w:space="0" w:color="auto"/>
        <w:bottom w:val="none" w:sz="0" w:space="0" w:color="auto"/>
        <w:right w:val="none" w:sz="0" w:space="0" w:color="auto"/>
      </w:divBdr>
    </w:div>
    <w:div w:id="15163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Enchang</dc:creator>
  <cp:lastModifiedBy>Francesca Enchang</cp:lastModifiedBy>
  <cp:revision>2</cp:revision>
  <dcterms:created xsi:type="dcterms:W3CDTF">2019-08-20T08:06:00Z</dcterms:created>
  <dcterms:modified xsi:type="dcterms:W3CDTF">2019-08-20T08:06:00Z</dcterms:modified>
</cp:coreProperties>
</file>